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71" w:rsidRPr="00534338" w:rsidRDefault="001C0C99" w:rsidP="00A9455A">
      <w:pPr>
        <w:pStyle w:val="NoSpacing"/>
        <w:jc w:val="center"/>
        <w:rPr>
          <w:rFonts w:ascii="Times New Roman" w:hAnsi="Times New Roman" w:cs="Times New Roman"/>
          <w:b/>
          <w:sz w:val="32"/>
        </w:rPr>
      </w:pPr>
      <w:r w:rsidRPr="00534338">
        <w:rPr>
          <w:rFonts w:ascii="Times New Roman" w:hAnsi="Times New Roman" w:cs="Times New Roman"/>
          <w:b/>
          <w:sz w:val="32"/>
        </w:rPr>
        <w:t>Community Service</w:t>
      </w:r>
    </w:p>
    <w:p w:rsidR="001C0C99" w:rsidRPr="00534338" w:rsidRDefault="001C0C99" w:rsidP="00534338">
      <w:pPr>
        <w:pStyle w:val="NoSpacing"/>
        <w:rPr>
          <w:rFonts w:ascii="Times New Roman" w:hAnsi="Times New Roman" w:cs="Times New Roman"/>
        </w:rPr>
      </w:pPr>
    </w:p>
    <w:p w:rsidR="001C0C99" w:rsidRPr="00534338" w:rsidRDefault="001C0C99" w:rsidP="00534338">
      <w:pPr>
        <w:pStyle w:val="NoSpacing"/>
        <w:rPr>
          <w:rFonts w:ascii="Times New Roman" w:hAnsi="Times New Roman" w:cs="Times New Roman"/>
        </w:rPr>
      </w:pPr>
      <w:r w:rsidRPr="00534338">
        <w:rPr>
          <w:rFonts w:ascii="Times New Roman" w:hAnsi="Times New Roman" w:cs="Times New Roman"/>
        </w:rPr>
        <w:t xml:space="preserve">“To whom much is given, much is required.” By being involved in community service, students are introduced to the various needs, resources, and opportunities within our community. In addition, community involvement opens up possibilities for career interests and helps build a </w:t>
      </w:r>
      <w:r w:rsidR="001250C7" w:rsidRPr="00534338">
        <w:rPr>
          <w:rFonts w:ascii="Times New Roman" w:hAnsi="Times New Roman" w:cs="Times New Roman"/>
        </w:rPr>
        <w:t>résum</w:t>
      </w:r>
      <w:r w:rsidR="001250C7">
        <w:rPr>
          <w:rFonts w:ascii="Times New Roman" w:hAnsi="Times New Roman" w:cs="Times New Roman"/>
        </w:rPr>
        <w:t>é</w:t>
      </w:r>
      <w:r w:rsidRPr="00534338">
        <w:rPr>
          <w:rFonts w:ascii="Times New Roman" w:hAnsi="Times New Roman" w:cs="Times New Roman"/>
        </w:rPr>
        <w:t xml:space="preserve"> for summer work, scholarships, and award</w:t>
      </w:r>
      <w:r w:rsidR="001250C7">
        <w:rPr>
          <w:rFonts w:ascii="Times New Roman" w:hAnsi="Times New Roman" w:cs="Times New Roman"/>
        </w:rPr>
        <w:t>s</w:t>
      </w:r>
      <w:r w:rsidRPr="00534338">
        <w:rPr>
          <w:rFonts w:ascii="Times New Roman" w:hAnsi="Times New Roman" w:cs="Times New Roman"/>
        </w:rPr>
        <w:t xml:space="preserve"> applications.</w:t>
      </w:r>
    </w:p>
    <w:p w:rsidR="001250C7" w:rsidRPr="00534338" w:rsidRDefault="001250C7" w:rsidP="00534338">
      <w:pPr>
        <w:pStyle w:val="NoSpacing"/>
        <w:rPr>
          <w:rFonts w:ascii="Times New Roman" w:hAnsi="Times New Roman" w:cs="Times New Roman"/>
        </w:rPr>
      </w:pPr>
    </w:p>
    <w:p w:rsidR="00534338" w:rsidRPr="00534338" w:rsidRDefault="00534338" w:rsidP="00A9455A">
      <w:pPr>
        <w:pStyle w:val="NoSpacing"/>
        <w:jc w:val="center"/>
        <w:rPr>
          <w:rFonts w:ascii="Times New Roman" w:hAnsi="Times New Roman" w:cs="Times New Roman"/>
          <w:sz w:val="32"/>
        </w:rPr>
      </w:pPr>
      <w:r>
        <w:rPr>
          <w:rFonts w:ascii="Times New Roman" w:hAnsi="Times New Roman" w:cs="Times New Roman"/>
          <w:b/>
          <w:sz w:val="32"/>
        </w:rPr>
        <w:t>Expectations for S</w:t>
      </w:r>
      <w:r w:rsidRPr="00534338">
        <w:rPr>
          <w:rFonts w:ascii="Times New Roman" w:hAnsi="Times New Roman" w:cs="Times New Roman"/>
          <w:b/>
          <w:sz w:val="32"/>
        </w:rPr>
        <w:t>tudents</w:t>
      </w:r>
    </w:p>
    <w:p w:rsidR="00534338" w:rsidRDefault="00534338" w:rsidP="00534338">
      <w:pPr>
        <w:pStyle w:val="NoSpacing"/>
        <w:rPr>
          <w:rFonts w:ascii="Times New Roman" w:hAnsi="Times New Roman" w:cs="Times New Roman"/>
        </w:rPr>
      </w:pPr>
    </w:p>
    <w:p w:rsidR="001C0C99" w:rsidRPr="00534338" w:rsidRDefault="00534338" w:rsidP="00534338">
      <w:pPr>
        <w:pStyle w:val="NoSpacing"/>
        <w:rPr>
          <w:rFonts w:ascii="Times New Roman" w:hAnsi="Times New Roman" w:cs="Times New Roman"/>
        </w:rPr>
      </w:pPr>
      <w:r w:rsidRPr="00534338">
        <w:rPr>
          <w:rFonts w:ascii="Times New Roman" w:hAnsi="Times New Roman" w:cs="Times New Roman"/>
          <w:b/>
          <w:u w:val="single"/>
        </w:rPr>
        <w:t>9</w:t>
      </w:r>
      <w:r w:rsidRPr="00534338">
        <w:rPr>
          <w:rFonts w:ascii="Times New Roman" w:hAnsi="Times New Roman" w:cs="Times New Roman"/>
          <w:b/>
          <w:u w:val="single"/>
          <w:vertAlign w:val="superscript"/>
        </w:rPr>
        <w:t>th</w:t>
      </w:r>
      <w:r w:rsidRPr="00534338">
        <w:rPr>
          <w:rFonts w:ascii="Times New Roman" w:hAnsi="Times New Roman" w:cs="Times New Roman"/>
          <w:b/>
          <w:u w:val="single"/>
        </w:rPr>
        <w:t>, 10</w:t>
      </w:r>
      <w:r w:rsidRPr="00534338">
        <w:rPr>
          <w:rFonts w:ascii="Times New Roman" w:hAnsi="Times New Roman" w:cs="Times New Roman"/>
          <w:b/>
          <w:u w:val="single"/>
          <w:vertAlign w:val="superscript"/>
        </w:rPr>
        <w:t>th</w:t>
      </w:r>
      <w:r w:rsidRPr="00534338">
        <w:rPr>
          <w:rFonts w:ascii="Times New Roman" w:hAnsi="Times New Roman" w:cs="Times New Roman"/>
          <w:b/>
          <w:u w:val="single"/>
        </w:rPr>
        <w:t>, and 11</w:t>
      </w:r>
      <w:r w:rsidRPr="00534338">
        <w:rPr>
          <w:rFonts w:ascii="Times New Roman" w:hAnsi="Times New Roman" w:cs="Times New Roman"/>
          <w:b/>
          <w:u w:val="single"/>
          <w:vertAlign w:val="superscript"/>
        </w:rPr>
        <w:t>th</w:t>
      </w:r>
      <w:r w:rsidRPr="00534338">
        <w:rPr>
          <w:rFonts w:ascii="Times New Roman" w:hAnsi="Times New Roman" w:cs="Times New Roman"/>
          <w:b/>
          <w:u w:val="single"/>
        </w:rPr>
        <w:t xml:space="preserve"> grade:</w:t>
      </w:r>
      <w:r>
        <w:rPr>
          <w:rFonts w:ascii="Times New Roman" w:hAnsi="Times New Roman" w:cs="Times New Roman"/>
        </w:rPr>
        <w:t xml:space="preserve"> </w:t>
      </w:r>
      <w:r w:rsidR="001C0C99" w:rsidRPr="00534338">
        <w:rPr>
          <w:rFonts w:ascii="Times New Roman" w:hAnsi="Times New Roman" w:cs="Times New Roman"/>
        </w:rPr>
        <w:t>Students must register online for a term and an agency</w:t>
      </w:r>
      <w:r w:rsidRPr="00534338">
        <w:rPr>
          <w:rFonts w:ascii="Times New Roman" w:hAnsi="Times New Roman" w:cs="Times New Roman"/>
        </w:rPr>
        <w:t xml:space="preserve"> using the Community Service Booklet provided at school</w:t>
      </w:r>
      <w:r w:rsidR="001C0C99" w:rsidRPr="00534338">
        <w:rPr>
          <w:rFonts w:ascii="Times New Roman" w:hAnsi="Times New Roman" w:cs="Times New Roman"/>
        </w:rPr>
        <w:t xml:space="preserve">. </w:t>
      </w:r>
      <w:r w:rsidR="009331E8">
        <w:rPr>
          <w:rFonts w:ascii="Times New Roman" w:hAnsi="Times New Roman" w:cs="Times New Roman"/>
        </w:rPr>
        <w:t xml:space="preserve">Due to school closures for the remainder of 2020, all incoming freshmen, </w:t>
      </w:r>
      <w:r w:rsidR="001C0C99" w:rsidRPr="00534338">
        <w:rPr>
          <w:rFonts w:ascii="Times New Roman" w:hAnsi="Times New Roman" w:cs="Times New Roman"/>
        </w:rPr>
        <w:t>sophomores</w:t>
      </w:r>
      <w:r w:rsidR="009331E8">
        <w:rPr>
          <w:rFonts w:ascii="Times New Roman" w:hAnsi="Times New Roman" w:cs="Times New Roman"/>
        </w:rPr>
        <w:t>,</w:t>
      </w:r>
      <w:r w:rsidR="001C0C99" w:rsidRPr="00534338">
        <w:rPr>
          <w:rFonts w:ascii="Times New Roman" w:hAnsi="Times New Roman" w:cs="Times New Roman"/>
        </w:rPr>
        <w:t xml:space="preserve"> an</w:t>
      </w:r>
      <w:r w:rsidR="008129D8">
        <w:rPr>
          <w:rFonts w:ascii="Times New Roman" w:hAnsi="Times New Roman" w:cs="Times New Roman"/>
        </w:rPr>
        <w:t xml:space="preserve">d juniors </w:t>
      </w:r>
      <w:r w:rsidR="009331E8">
        <w:rPr>
          <w:rFonts w:ascii="Times New Roman" w:hAnsi="Times New Roman" w:cs="Times New Roman"/>
        </w:rPr>
        <w:t xml:space="preserve">will </w:t>
      </w:r>
      <w:r w:rsidR="008129D8">
        <w:rPr>
          <w:rFonts w:ascii="Times New Roman" w:hAnsi="Times New Roman" w:cs="Times New Roman"/>
        </w:rPr>
        <w:t xml:space="preserve">register in </w:t>
      </w:r>
      <w:r w:rsidR="009331E8">
        <w:rPr>
          <w:rFonts w:ascii="Times New Roman" w:hAnsi="Times New Roman" w:cs="Times New Roman"/>
        </w:rPr>
        <w:t>August</w:t>
      </w:r>
      <w:r w:rsidR="001C0C99" w:rsidRPr="00534338">
        <w:rPr>
          <w:rFonts w:ascii="Times New Roman" w:hAnsi="Times New Roman" w:cs="Times New Roman"/>
        </w:rPr>
        <w:t>. Failure to register online</w:t>
      </w:r>
      <w:r w:rsidR="00F44457">
        <w:rPr>
          <w:rFonts w:ascii="Times New Roman" w:hAnsi="Times New Roman" w:cs="Times New Roman"/>
        </w:rPr>
        <w:t xml:space="preserve">, changing </w:t>
      </w:r>
      <w:r w:rsidR="001C0C99" w:rsidRPr="00534338">
        <w:rPr>
          <w:rFonts w:ascii="Times New Roman" w:hAnsi="Times New Roman" w:cs="Times New Roman"/>
        </w:rPr>
        <w:t>agencies</w:t>
      </w:r>
      <w:r w:rsidR="00F44457">
        <w:rPr>
          <w:rFonts w:ascii="Times New Roman" w:hAnsi="Times New Roman" w:cs="Times New Roman"/>
        </w:rPr>
        <w:t>,</w:t>
      </w:r>
      <w:r w:rsidR="001C0C99" w:rsidRPr="00534338">
        <w:rPr>
          <w:rFonts w:ascii="Times New Roman" w:hAnsi="Times New Roman" w:cs="Times New Roman"/>
        </w:rPr>
        <w:t xml:space="preserve"> or </w:t>
      </w:r>
      <w:r w:rsidR="00F44457">
        <w:rPr>
          <w:rFonts w:ascii="Times New Roman" w:hAnsi="Times New Roman" w:cs="Times New Roman"/>
        </w:rPr>
        <w:t xml:space="preserve">changing </w:t>
      </w:r>
      <w:r w:rsidR="001C0C99" w:rsidRPr="00534338">
        <w:rPr>
          <w:rFonts w:ascii="Times New Roman" w:hAnsi="Times New Roman" w:cs="Times New Roman"/>
        </w:rPr>
        <w:t xml:space="preserve">terms results in Detention Saturday School. Freshmen, sophomores, and juniors are expected to complete 20 hours of service per year with one specific non-profit organization. </w:t>
      </w:r>
      <w:r w:rsidR="00F44457">
        <w:rPr>
          <w:rFonts w:ascii="Times New Roman" w:hAnsi="Times New Roman" w:cs="Times New Roman"/>
        </w:rPr>
        <w:t xml:space="preserve">Students submit their community service log and evaluation form to their homeroom teacher on the designated due dates for each </w:t>
      </w:r>
      <w:r w:rsidR="008129D8">
        <w:rPr>
          <w:rFonts w:ascii="Times New Roman" w:hAnsi="Times New Roman" w:cs="Times New Roman"/>
        </w:rPr>
        <w:t>term</w:t>
      </w:r>
      <w:r w:rsidR="00F44457">
        <w:rPr>
          <w:rFonts w:ascii="Times New Roman" w:hAnsi="Times New Roman" w:cs="Times New Roman"/>
        </w:rPr>
        <w:t xml:space="preserve">. </w:t>
      </w:r>
    </w:p>
    <w:p w:rsidR="00534338" w:rsidRDefault="00534338" w:rsidP="00534338">
      <w:pPr>
        <w:pStyle w:val="NoSpacing"/>
        <w:rPr>
          <w:rFonts w:ascii="Times New Roman" w:hAnsi="Times New Roman" w:cs="Times New Roman"/>
        </w:rPr>
      </w:pPr>
    </w:p>
    <w:p w:rsidR="001C0C99" w:rsidRPr="00534338" w:rsidRDefault="00534338" w:rsidP="00534338">
      <w:pPr>
        <w:pStyle w:val="NoSpacing"/>
        <w:rPr>
          <w:rFonts w:ascii="Times New Roman" w:hAnsi="Times New Roman" w:cs="Times New Roman"/>
        </w:rPr>
      </w:pPr>
      <w:r w:rsidRPr="00534338">
        <w:rPr>
          <w:rFonts w:ascii="Times New Roman" w:hAnsi="Times New Roman" w:cs="Times New Roman"/>
          <w:b/>
          <w:u w:val="single"/>
        </w:rPr>
        <w:t>12</w:t>
      </w:r>
      <w:r w:rsidRPr="00534338">
        <w:rPr>
          <w:rFonts w:ascii="Times New Roman" w:hAnsi="Times New Roman" w:cs="Times New Roman"/>
          <w:b/>
          <w:u w:val="single"/>
          <w:vertAlign w:val="superscript"/>
        </w:rPr>
        <w:t>th</w:t>
      </w:r>
      <w:r w:rsidRPr="00534338">
        <w:rPr>
          <w:rFonts w:ascii="Times New Roman" w:hAnsi="Times New Roman" w:cs="Times New Roman"/>
          <w:b/>
          <w:u w:val="single"/>
        </w:rPr>
        <w:t xml:space="preserve"> grade:</w:t>
      </w:r>
      <w:r>
        <w:rPr>
          <w:rFonts w:ascii="Times New Roman" w:hAnsi="Times New Roman" w:cs="Times New Roman"/>
        </w:rPr>
        <w:t xml:space="preserve"> </w:t>
      </w:r>
      <w:r w:rsidR="001C0C99" w:rsidRPr="00534338">
        <w:rPr>
          <w:rFonts w:ascii="Times New Roman" w:hAnsi="Times New Roman" w:cs="Times New Roman"/>
        </w:rPr>
        <w:t xml:space="preserve">Seniors </w:t>
      </w:r>
      <w:r w:rsidR="003E6F23">
        <w:rPr>
          <w:rFonts w:ascii="Times New Roman" w:hAnsi="Times New Roman" w:cs="Times New Roman"/>
        </w:rPr>
        <w:t>are not required to complete community service as they will obtain hours through their Senior Project or AP Research Project.</w:t>
      </w:r>
      <w:r w:rsidRPr="00534338">
        <w:rPr>
          <w:rFonts w:ascii="Times New Roman" w:hAnsi="Times New Roman" w:cs="Times New Roman"/>
        </w:rPr>
        <w:t xml:space="preserve"> </w:t>
      </w:r>
    </w:p>
    <w:p w:rsidR="00534338" w:rsidRDefault="00534338" w:rsidP="00534338">
      <w:pPr>
        <w:pStyle w:val="NoSpacing"/>
        <w:rPr>
          <w:rFonts w:ascii="Times New Roman" w:hAnsi="Times New Roman" w:cs="Times New Roman"/>
        </w:rPr>
      </w:pPr>
    </w:p>
    <w:p w:rsidR="00534338" w:rsidRDefault="00534338" w:rsidP="00534338">
      <w:pPr>
        <w:pStyle w:val="NoSpacing"/>
        <w:rPr>
          <w:rFonts w:ascii="Times New Roman" w:hAnsi="Times New Roman" w:cs="Times New Roman"/>
        </w:rPr>
      </w:pPr>
      <w:r w:rsidRPr="00534338">
        <w:rPr>
          <w:rFonts w:ascii="Times New Roman" w:hAnsi="Times New Roman" w:cs="Times New Roman"/>
          <w:b/>
          <w:u w:val="single"/>
        </w:rPr>
        <w:t>NOTE:</w:t>
      </w:r>
      <w:r>
        <w:rPr>
          <w:rFonts w:ascii="Times New Roman" w:hAnsi="Times New Roman" w:cs="Times New Roman"/>
        </w:rPr>
        <w:t xml:space="preserve"> </w:t>
      </w:r>
      <w:r w:rsidRPr="00534338">
        <w:rPr>
          <w:rFonts w:ascii="Times New Roman" w:hAnsi="Times New Roman" w:cs="Times New Roman"/>
        </w:rPr>
        <w:t>If a student fails to complete their community service</w:t>
      </w:r>
      <w:r>
        <w:rPr>
          <w:rFonts w:ascii="Times New Roman" w:hAnsi="Times New Roman" w:cs="Times New Roman"/>
        </w:rPr>
        <w:t xml:space="preserve"> or receives a poor evaluation, it may constitute further</w:t>
      </w:r>
      <w:r w:rsidRPr="00534338">
        <w:rPr>
          <w:rFonts w:ascii="Times New Roman" w:hAnsi="Times New Roman" w:cs="Times New Roman"/>
        </w:rPr>
        <w:t xml:space="preserve"> disciplinary </w:t>
      </w:r>
      <w:r>
        <w:rPr>
          <w:rFonts w:ascii="Times New Roman" w:hAnsi="Times New Roman" w:cs="Times New Roman"/>
        </w:rPr>
        <w:t>consequences</w:t>
      </w:r>
      <w:r w:rsidR="003E6F23">
        <w:rPr>
          <w:rFonts w:ascii="Times New Roman" w:hAnsi="Times New Roman" w:cs="Times New Roman"/>
        </w:rPr>
        <w:t xml:space="preserve"> or potential</w:t>
      </w:r>
      <w:r w:rsidRPr="00534338">
        <w:rPr>
          <w:rFonts w:ascii="Times New Roman" w:hAnsi="Times New Roman" w:cs="Times New Roman"/>
        </w:rPr>
        <w:t xml:space="preserve"> dismissal from our program.</w:t>
      </w:r>
    </w:p>
    <w:p w:rsidR="009331E8" w:rsidRDefault="009331E8" w:rsidP="00534338">
      <w:pPr>
        <w:pStyle w:val="NoSpacing"/>
        <w:rPr>
          <w:rFonts w:ascii="Times New Roman" w:hAnsi="Times New Roman" w:cs="Times New Roman"/>
        </w:rPr>
      </w:pPr>
    </w:p>
    <w:p w:rsidR="003E6F23" w:rsidRDefault="003E6F23" w:rsidP="009331E8">
      <w:pPr>
        <w:pStyle w:val="NoSpacing"/>
        <w:jc w:val="center"/>
        <w:rPr>
          <w:rFonts w:ascii="Times New Roman" w:hAnsi="Times New Roman" w:cs="Times New Roman"/>
        </w:rPr>
      </w:pPr>
    </w:p>
    <w:p w:rsidR="009331E8" w:rsidRPr="00EB4BAD" w:rsidRDefault="009331E8" w:rsidP="009331E8">
      <w:pPr>
        <w:pStyle w:val="NoSpacing"/>
        <w:jc w:val="center"/>
        <w:rPr>
          <w:rFonts w:ascii="Times New Roman" w:hAnsi="Times New Roman"/>
          <w:b/>
          <w:sz w:val="32"/>
        </w:rPr>
      </w:pPr>
      <w:bookmarkStart w:id="0" w:name="_GoBack"/>
      <w:r w:rsidRPr="00EB4BAD">
        <w:rPr>
          <w:rFonts w:ascii="Times New Roman" w:hAnsi="Times New Roman"/>
          <w:b/>
          <w:sz w:val="32"/>
        </w:rPr>
        <w:t>2020-2021 Community Service Registration</w:t>
      </w:r>
    </w:p>
    <w:p w:rsidR="009331E8" w:rsidRPr="00EB4BAD" w:rsidRDefault="009331E8" w:rsidP="009331E8">
      <w:pPr>
        <w:pStyle w:val="NoSpacing"/>
        <w:jc w:val="center"/>
        <w:rPr>
          <w:rFonts w:ascii="Times New Roman" w:hAnsi="Times New Roman"/>
          <w:b/>
          <w:sz w:val="32"/>
        </w:rPr>
      </w:pPr>
      <w:r w:rsidRPr="00EB4BAD">
        <w:rPr>
          <w:rFonts w:ascii="Times New Roman" w:hAnsi="Times New Roman"/>
          <w:b/>
          <w:sz w:val="32"/>
        </w:rPr>
        <w:t>Student Instructions</w:t>
      </w:r>
    </w:p>
    <w:p w:rsidR="009331E8" w:rsidRPr="0024272D" w:rsidRDefault="009331E8" w:rsidP="009331E8">
      <w:pPr>
        <w:pStyle w:val="NoSpacing"/>
        <w:jc w:val="center"/>
        <w:rPr>
          <w:rFonts w:ascii="Times New Roman" w:hAnsi="Times New Roman"/>
          <w:b/>
        </w:rPr>
      </w:pPr>
    </w:p>
    <w:p w:rsidR="009331E8" w:rsidRDefault="009331E8" w:rsidP="009331E8">
      <w:pPr>
        <w:pStyle w:val="BodyText"/>
        <w:numPr>
          <w:ilvl w:val="0"/>
          <w:numId w:val="1"/>
        </w:numPr>
        <w:rPr>
          <w:sz w:val="22"/>
        </w:rPr>
      </w:pPr>
      <w:r>
        <w:rPr>
          <w:sz w:val="22"/>
        </w:rPr>
        <w:t>Whether you plan to complete your community service hours in</w:t>
      </w:r>
      <w:r w:rsidR="00655DF2">
        <w:rPr>
          <w:sz w:val="22"/>
        </w:rPr>
        <w:t xml:space="preserve"> the fall </w:t>
      </w:r>
      <w:r>
        <w:rPr>
          <w:sz w:val="22"/>
        </w:rPr>
        <w:t>or spring, sign up online. All current students enrolled in Columbus High School for the 2020-21 school year need to sign up for community service.</w:t>
      </w:r>
    </w:p>
    <w:p w:rsidR="00655DF2" w:rsidRDefault="00655DF2" w:rsidP="00655DF2">
      <w:pPr>
        <w:pStyle w:val="ListParagraph"/>
        <w:numPr>
          <w:ilvl w:val="0"/>
          <w:numId w:val="1"/>
        </w:numPr>
        <w:shd w:val="clear" w:color="auto" w:fill="FFFFFF"/>
        <w:textAlignment w:val="baseline"/>
        <w:rPr>
          <w:rFonts w:ascii="Times New Roman" w:hAnsi="Times New Roman"/>
          <w:color w:val="000000"/>
          <w:sz w:val="22"/>
          <w:szCs w:val="22"/>
        </w:rPr>
      </w:pPr>
      <w:r w:rsidRPr="00655DF2">
        <w:rPr>
          <w:rFonts w:ascii="Times New Roman" w:hAnsi="Times New Roman"/>
          <w:b/>
          <w:i/>
          <w:color w:val="000000"/>
          <w:sz w:val="22"/>
          <w:szCs w:val="22"/>
        </w:rPr>
        <w:t xml:space="preserve">Summer community service </w:t>
      </w:r>
      <w:proofErr w:type="gramStart"/>
      <w:r w:rsidRPr="00655DF2">
        <w:rPr>
          <w:rFonts w:ascii="Times New Roman" w:hAnsi="Times New Roman"/>
          <w:b/>
          <w:i/>
          <w:color w:val="000000"/>
          <w:sz w:val="22"/>
          <w:szCs w:val="22"/>
        </w:rPr>
        <w:t>is cancelled</w:t>
      </w:r>
      <w:proofErr w:type="gramEnd"/>
      <w:r w:rsidRPr="00655DF2">
        <w:rPr>
          <w:rFonts w:ascii="Times New Roman" w:hAnsi="Times New Roman"/>
          <w:color w:val="000000"/>
          <w:sz w:val="22"/>
          <w:szCs w:val="22"/>
        </w:rPr>
        <w:t xml:space="preserve">. This means that NO student </w:t>
      </w:r>
      <w:proofErr w:type="gramStart"/>
      <w:r w:rsidRPr="00655DF2">
        <w:rPr>
          <w:rFonts w:ascii="Times New Roman" w:hAnsi="Times New Roman"/>
          <w:color w:val="000000"/>
          <w:sz w:val="22"/>
          <w:szCs w:val="22"/>
        </w:rPr>
        <w:t>will be allowed</w:t>
      </w:r>
      <w:proofErr w:type="gramEnd"/>
      <w:r w:rsidRPr="00655DF2">
        <w:rPr>
          <w:rFonts w:ascii="Times New Roman" w:hAnsi="Times New Roman"/>
          <w:color w:val="000000"/>
          <w:sz w:val="22"/>
          <w:szCs w:val="22"/>
        </w:rPr>
        <w:t xml:space="preserve"> to complete community service over the summer. Any student who has previously submitted an approved summer proposal is now </w:t>
      </w:r>
      <w:proofErr w:type="gramStart"/>
      <w:r w:rsidRPr="00655DF2">
        <w:rPr>
          <w:rFonts w:ascii="Times New Roman" w:hAnsi="Times New Roman"/>
          <w:color w:val="000000"/>
          <w:sz w:val="22"/>
          <w:szCs w:val="22"/>
        </w:rPr>
        <w:t>null and void</w:t>
      </w:r>
      <w:proofErr w:type="gramEnd"/>
      <w:r w:rsidRPr="00655DF2">
        <w:rPr>
          <w:rFonts w:ascii="Times New Roman" w:hAnsi="Times New Roman"/>
          <w:color w:val="000000"/>
          <w:sz w:val="22"/>
          <w:szCs w:val="22"/>
        </w:rPr>
        <w:t xml:space="preserve">. Due to the uncertainty of when service agencies may reopen or when public health officials will deem it safe for groups to resume meeting and social distancing practices to </w:t>
      </w:r>
      <w:proofErr w:type="gramStart"/>
      <w:r w:rsidRPr="00655DF2">
        <w:rPr>
          <w:rFonts w:ascii="Times New Roman" w:hAnsi="Times New Roman"/>
          <w:color w:val="000000"/>
          <w:sz w:val="22"/>
          <w:szCs w:val="22"/>
        </w:rPr>
        <w:t>be lifted</w:t>
      </w:r>
      <w:proofErr w:type="gramEnd"/>
      <w:r w:rsidRPr="00655DF2">
        <w:rPr>
          <w:rFonts w:ascii="Times New Roman" w:hAnsi="Times New Roman"/>
          <w:color w:val="000000"/>
          <w:sz w:val="22"/>
          <w:szCs w:val="22"/>
        </w:rPr>
        <w:t>, this is the best option to ensure student and community safety.</w:t>
      </w:r>
      <w:r>
        <w:rPr>
          <w:rFonts w:ascii="Times New Roman" w:hAnsi="Times New Roman"/>
          <w:color w:val="000000"/>
          <w:sz w:val="22"/>
          <w:szCs w:val="22"/>
        </w:rPr>
        <w:t xml:space="preserve"> </w:t>
      </w:r>
      <w:r w:rsidRPr="00655DF2">
        <w:rPr>
          <w:rFonts w:ascii="Times New Roman" w:hAnsi="Times New Roman"/>
          <w:b/>
          <w:color w:val="000000"/>
          <w:sz w:val="22"/>
          <w:szCs w:val="22"/>
        </w:rPr>
        <w:t>Please note:</w:t>
      </w:r>
      <w:r w:rsidRPr="00655DF2">
        <w:rPr>
          <w:rFonts w:ascii="Times New Roman" w:hAnsi="Times New Roman"/>
          <w:color w:val="000000"/>
          <w:sz w:val="22"/>
          <w:szCs w:val="22"/>
        </w:rPr>
        <w:t xml:space="preserve"> All 9th, 10th, &amp; 11th grade students will register online for community service when we can safely return to school. There will be opportunities for students to serve for fall or spring term. </w:t>
      </w:r>
    </w:p>
    <w:p w:rsidR="00655DF2" w:rsidRPr="00655DF2" w:rsidRDefault="00655DF2" w:rsidP="00655DF2">
      <w:pPr>
        <w:pStyle w:val="ListParagraph"/>
        <w:shd w:val="clear" w:color="auto" w:fill="FFFFFF"/>
        <w:textAlignment w:val="baseline"/>
        <w:rPr>
          <w:rFonts w:ascii="Times New Roman" w:hAnsi="Times New Roman"/>
          <w:color w:val="000000"/>
          <w:sz w:val="22"/>
          <w:szCs w:val="22"/>
        </w:rPr>
      </w:pPr>
    </w:p>
    <w:p w:rsidR="009331E8" w:rsidRDefault="009331E8" w:rsidP="009331E8">
      <w:pPr>
        <w:pStyle w:val="BodyText"/>
        <w:numPr>
          <w:ilvl w:val="0"/>
          <w:numId w:val="1"/>
        </w:numPr>
        <w:rPr>
          <w:sz w:val="22"/>
        </w:rPr>
      </w:pPr>
      <w:r>
        <w:rPr>
          <w:sz w:val="22"/>
        </w:rPr>
        <w:t xml:space="preserve">Students will receive a community service booklet once school begins in August. Note that some agencies have a minimum age limits: Columbus Museum, East Alabama Humane Society, Easter Seals, </w:t>
      </w:r>
      <w:proofErr w:type="gramStart"/>
      <w:r>
        <w:rPr>
          <w:sz w:val="22"/>
        </w:rPr>
        <w:t>Habitat</w:t>
      </w:r>
      <w:proofErr w:type="gramEnd"/>
      <w:r>
        <w:rPr>
          <w:sz w:val="22"/>
        </w:rPr>
        <w:t xml:space="preserve"> for Humanity, House of Heroes, Liberty Theatre, and Springer Opera House.</w:t>
      </w:r>
    </w:p>
    <w:p w:rsidR="009331E8" w:rsidRDefault="009331E8" w:rsidP="009331E8">
      <w:pPr>
        <w:pStyle w:val="BodyText"/>
        <w:numPr>
          <w:ilvl w:val="0"/>
          <w:numId w:val="1"/>
        </w:numPr>
        <w:rPr>
          <w:sz w:val="22"/>
        </w:rPr>
      </w:pPr>
      <w:r>
        <w:rPr>
          <w:sz w:val="22"/>
        </w:rPr>
        <w:t xml:space="preserve">Discuss your choice with your parents.  They must be able to provide transportation for you if necessary.  Your parents must sign the confirmation form, indicating that they approve your choice.  Do not sign your parent’s name.  If they call and say you cannot do your work because of transportation problems, the confirmation form </w:t>
      </w:r>
      <w:proofErr w:type="gramStart"/>
      <w:r>
        <w:rPr>
          <w:sz w:val="22"/>
        </w:rPr>
        <w:t>will be shown</w:t>
      </w:r>
      <w:proofErr w:type="gramEnd"/>
      <w:r>
        <w:rPr>
          <w:sz w:val="22"/>
        </w:rPr>
        <w:t xml:space="preserve"> to them indicating they approved of your agency and the transportation it would require!</w:t>
      </w:r>
    </w:p>
    <w:p w:rsidR="009331E8" w:rsidRPr="00BF7470" w:rsidRDefault="009331E8" w:rsidP="009331E8">
      <w:pPr>
        <w:pStyle w:val="BodyText"/>
        <w:numPr>
          <w:ilvl w:val="0"/>
          <w:numId w:val="1"/>
        </w:numPr>
        <w:spacing w:line="240" w:lineRule="auto"/>
        <w:rPr>
          <w:sz w:val="22"/>
        </w:rPr>
      </w:pPr>
      <w:r>
        <w:rPr>
          <w:sz w:val="22"/>
        </w:rPr>
        <w:lastRenderedPageBreak/>
        <w:t xml:space="preserve">You may begin to </w:t>
      </w:r>
      <w:r w:rsidRPr="005C225C">
        <w:rPr>
          <w:b/>
          <w:sz w:val="22"/>
        </w:rPr>
        <w:t>register online</w:t>
      </w:r>
      <w:r>
        <w:rPr>
          <w:sz w:val="22"/>
        </w:rPr>
        <w:t xml:space="preserve"> in the computer lab, media center, or at home between </w:t>
      </w:r>
      <w:r w:rsidRPr="002C38FD">
        <w:rPr>
          <w:b/>
          <w:sz w:val="22"/>
        </w:rPr>
        <w:t>4:00 PM Monday,</w:t>
      </w:r>
      <w:r>
        <w:rPr>
          <w:b/>
          <w:sz w:val="22"/>
        </w:rPr>
        <w:t xml:space="preserve"> </w:t>
      </w:r>
      <w:proofErr w:type="gramStart"/>
      <w:r>
        <w:rPr>
          <w:b/>
          <w:sz w:val="22"/>
        </w:rPr>
        <w:t>August,</w:t>
      </w:r>
      <w:proofErr w:type="gramEnd"/>
      <w:r>
        <w:rPr>
          <w:b/>
          <w:sz w:val="22"/>
        </w:rPr>
        <w:t xml:space="preserve"> 17th, 2020</w:t>
      </w:r>
      <w:r w:rsidRPr="005C225C">
        <w:rPr>
          <w:b/>
          <w:sz w:val="22"/>
        </w:rPr>
        <w:t xml:space="preserve"> and </w:t>
      </w:r>
      <w:r>
        <w:rPr>
          <w:b/>
          <w:sz w:val="22"/>
        </w:rPr>
        <w:t>8:00 AM Friday, August 21, 2020</w:t>
      </w:r>
      <w:r w:rsidRPr="00BF7470">
        <w:rPr>
          <w:b/>
          <w:sz w:val="22"/>
        </w:rPr>
        <w:t>.</w:t>
      </w:r>
    </w:p>
    <w:p w:rsidR="009331E8" w:rsidRPr="00842472" w:rsidRDefault="009331E8" w:rsidP="009331E8">
      <w:pPr>
        <w:pStyle w:val="BodyText"/>
        <w:numPr>
          <w:ilvl w:val="0"/>
          <w:numId w:val="1"/>
        </w:numPr>
        <w:rPr>
          <w:sz w:val="22"/>
        </w:rPr>
      </w:pPr>
      <w:r>
        <w:rPr>
          <w:sz w:val="22"/>
        </w:rPr>
        <w:t xml:space="preserve">Select carefully.  </w:t>
      </w:r>
      <w:r w:rsidRPr="005C225C">
        <w:rPr>
          <w:b/>
          <w:sz w:val="22"/>
          <w:u w:val="single"/>
        </w:rPr>
        <w:t xml:space="preserve">YOU CANNOT CHANGE YOUR </w:t>
      </w:r>
      <w:r>
        <w:rPr>
          <w:b/>
          <w:sz w:val="22"/>
          <w:u w:val="single"/>
        </w:rPr>
        <w:t>COMMUNITY SERVICE</w:t>
      </w:r>
      <w:r w:rsidRPr="005C225C">
        <w:rPr>
          <w:b/>
          <w:sz w:val="22"/>
          <w:u w:val="single"/>
        </w:rPr>
        <w:t xml:space="preserve"> </w:t>
      </w:r>
      <w:r>
        <w:rPr>
          <w:b/>
          <w:sz w:val="22"/>
          <w:u w:val="single"/>
        </w:rPr>
        <w:t xml:space="preserve">(AGENCY OR TERM) </w:t>
      </w:r>
      <w:r w:rsidRPr="005C225C">
        <w:rPr>
          <w:b/>
          <w:sz w:val="22"/>
          <w:u w:val="single"/>
        </w:rPr>
        <w:t xml:space="preserve">WITHOUT </w:t>
      </w:r>
      <w:r>
        <w:rPr>
          <w:b/>
          <w:sz w:val="22"/>
          <w:u w:val="single"/>
        </w:rPr>
        <w:t>APPROVAL FROM MRS. BOSWELL. CHANGING YOUR AGENCY OR TERM WILL RESULT IN DETENTION SATURDAY SCHOOL.</w:t>
      </w:r>
    </w:p>
    <w:p w:rsidR="009331E8" w:rsidRDefault="009331E8" w:rsidP="009331E8">
      <w:pPr>
        <w:pStyle w:val="BodyText"/>
        <w:numPr>
          <w:ilvl w:val="0"/>
          <w:numId w:val="1"/>
        </w:numPr>
        <w:spacing w:after="0"/>
        <w:rPr>
          <w:sz w:val="22"/>
        </w:rPr>
      </w:pPr>
      <w:r>
        <w:rPr>
          <w:sz w:val="22"/>
        </w:rPr>
        <w:t>COMMUNITY SERVICE REGISTRATION PROCEDURES (ALSO IN YOUR CS BOOKLET):</w:t>
      </w:r>
    </w:p>
    <w:p w:rsidR="009331E8" w:rsidRDefault="009331E8" w:rsidP="009331E8">
      <w:pPr>
        <w:pStyle w:val="BodyText"/>
        <w:numPr>
          <w:ilvl w:val="0"/>
          <w:numId w:val="3"/>
        </w:numPr>
        <w:spacing w:after="0" w:line="240" w:lineRule="auto"/>
        <w:rPr>
          <w:color w:val="000000"/>
          <w:sz w:val="22"/>
        </w:rPr>
      </w:pPr>
      <w:r w:rsidRPr="00CE6292">
        <w:rPr>
          <w:sz w:val="22"/>
        </w:rPr>
        <w:t xml:space="preserve">To register, go to any browser and type: </w:t>
      </w:r>
      <w:r w:rsidRPr="00CE6292">
        <w:rPr>
          <w:sz w:val="28"/>
          <w:szCs w:val="28"/>
          <w:highlight w:val="yellow"/>
        </w:rPr>
        <w:t>http://apps.muscogee.k12.ga.us/SignMeUp</w:t>
      </w:r>
      <w:r w:rsidRPr="00CE6292">
        <w:rPr>
          <w:color w:val="000000"/>
          <w:sz w:val="22"/>
        </w:rPr>
        <w:t xml:space="preserve">  </w:t>
      </w:r>
    </w:p>
    <w:p w:rsidR="009331E8" w:rsidRDefault="009331E8" w:rsidP="009331E8">
      <w:pPr>
        <w:pStyle w:val="BodyText"/>
        <w:numPr>
          <w:ilvl w:val="0"/>
          <w:numId w:val="3"/>
        </w:numPr>
        <w:spacing w:after="0" w:line="240" w:lineRule="auto"/>
        <w:rPr>
          <w:color w:val="000000"/>
          <w:sz w:val="22"/>
        </w:rPr>
      </w:pPr>
      <w:r w:rsidRPr="00CE6292">
        <w:rPr>
          <w:color w:val="000000"/>
          <w:sz w:val="22"/>
        </w:rPr>
        <w:t xml:space="preserve">If you are logged on to a school </w:t>
      </w:r>
      <w:proofErr w:type="gramStart"/>
      <w:r w:rsidRPr="00CE6292">
        <w:rPr>
          <w:color w:val="000000"/>
          <w:sz w:val="22"/>
        </w:rPr>
        <w:t>device</w:t>
      </w:r>
      <w:proofErr w:type="gramEnd"/>
      <w:r w:rsidRPr="00CE6292">
        <w:rPr>
          <w:color w:val="000000"/>
          <w:sz w:val="22"/>
        </w:rPr>
        <w:t xml:space="preserve"> you will automatically be taken to the registration page once you click on the log-in button on the top right. If you are not using a school device, when you click on the </w:t>
      </w:r>
      <w:proofErr w:type="gramStart"/>
      <w:r w:rsidRPr="00CE6292">
        <w:rPr>
          <w:color w:val="000000"/>
          <w:sz w:val="22"/>
        </w:rPr>
        <w:t>log-in</w:t>
      </w:r>
      <w:proofErr w:type="gramEnd"/>
      <w:r w:rsidRPr="00CE6292">
        <w:rPr>
          <w:color w:val="000000"/>
          <w:sz w:val="22"/>
        </w:rPr>
        <w:t xml:space="preserve"> button you will need to enter your GTID number and password. </w:t>
      </w:r>
    </w:p>
    <w:p w:rsidR="009331E8" w:rsidRPr="00CE6292" w:rsidRDefault="009331E8" w:rsidP="009331E8">
      <w:pPr>
        <w:pStyle w:val="BodyText"/>
        <w:numPr>
          <w:ilvl w:val="0"/>
          <w:numId w:val="3"/>
        </w:numPr>
        <w:spacing w:after="0" w:line="240" w:lineRule="auto"/>
        <w:rPr>
          <w:color w:val="000000"/>
          <w:sz w:val="22"/>
        </w:rPr>
      </w:pPr>
      <w:r w:rsidRPr="00CE6292">
        <w:rPr>
          <w:color w:val="000000"/>
          <w:sz w:val="22"/>
          <w:u w:val="single"/>
        </w:rPr>
        <w:t xml:space="preserve">If you have </w:t>
      </w:r>
      <w:proofErr w:type="gramStart"/>
      <w:r w:rsidRPr="00CE6292">
        <w:rPr>
          <w:color w:val="000000"/>
          <w:sz w:val="22"/>
          <w:u w:val="single"/>
        </w:rPr>
        <w:t>trouble</w:t>
      </w:r>
      <w:proofErr w:type="gramEnd"/>
      <w:r w:rsidRPr="00CE6292">
        <w:rPr>
          <w:color w:val="000000"/>
          <w:sz w:val="22"/>
          <w:u w:val="single"/>
        </w:rPr>
        <w:t xml:space="preserve"> you might try a </w:t>
      </w:r>
      <w:r w:rsidRPr="00CE6292">
        <w:rPr>
          <w:i/>
          <w:color w:val="000000"/>
          <w:sz w:val="22"/>
          <w:u w:val="single"/>
        </w:rPr>
        <w:t>different browser</w:t>
      </w:r>
      <w:r w:rsidRPr="00CE6292">
        <w:rPr>
          <w:color w:val="000000"/>
          <w:sz w:val="22"/>
          <w:u w:val="single"/>
        </w:rPr>
        <w:t xml:space="preserve"> such as Chrome or Firefox.  Safari on </w:t>
      </w:r>
      <w:proofErr w:type="spellStart"/>
      <w:r w:rsidRPr="00CE6292">
        <w:rPr>
          <w:color w:val="000000"/>
          <w:sz w:val="22"/>
          <w:u w:val="single"/>
        </w:rPr>
        <w:t>iphones</w:t>
      </w:r>
      <w:proofErr w:type="spellEnd"/>
      <w:r w:rsidRPr="00CE6292">
        <w:rPr>
          <w:color w:val="000000"/>
          <w:sz w:val="22"/>
          <w:u w:val="single"/>
        </w:rPr>
        <w:t xml:space="preserve"> may not work.</w:t>
      </w:r>
    </w:p>
    <w:p w:rsidR="009331E8" w:rsidRPr="007D5D7F" w:rsidRDefault="009331E8" w:rsidP="009331E8">
      <w:pPr>
        <w:pStyle w:val="BodyText"/>
        <w:numPr>
          <w:ilvl w:val="1"/>
          <w:numId w:val="1"/>
        </w:numPr>
        <w:spacing w:after="0" w:line="240" w:lineRule="auto"/>
        <w:rPr>
          <w:sz w:val="22"/>
        </w:rPr>
      </w:pPr>
      <w:r w:rsidRPr="007D5D7F">
        <w:rPr>
          <w:sz w:val="22"/>
        </w:rPr>
        <w:t>Click the word “Events” (top right) or the “GO TO EVENT LIST” button.</w:t>
      </w:r>
      <w:r w:rsidRPr="00B55632">
        <w:rPr>
          <w:noProof/>
        </w:rPr>
        <w:t xml:space="preserve"> </w:t>
      </w:r>
    </w:p>
    <w:p w:rsidR="009331E8" w:rsidRPr="00714F05" w:rsidRDefault="009331E8" w:rsidP="009331E8">
      <w:pPr>
        <w:pStyle w:val="BodyText"/>
        <w:numPr>
          <w:ilvl w:val="1"/>
          <w:numId w:val="1"/>
        </w:numPr>
        <w:spacing w:after="0" w:line="240" w:lineRule="auto"/>
        <w:rPr>
          <w:sz w:val="22"/>
        </w:rPr>
      </w:pPr>
      <w:r>
        <w:rPr>
          <w:sz w:val="22"/>
        </w:rPr>
        <w:t xml:space="preserve">You </w:t>
      </w:r>
      <w:proofErr w:type="gramStart"/>
      <w:r>
        <w:rPr>
          <w:sz w:val="22"/>
        </w:rPr>
        <w:t>will be taken</w:t>
      </w:r>
      <w:proofErr w:type="gramEnd"/>
      <w:r>
        <w:rPr>
          <w:sz w:val="22"/>
        </w:rPr>
        <w:t xml:space="preserve"> to the “Available Events” page.</w:t>
      </w:r>
    </w:p>
    <w:p w:rsidR="009331E8" w:rsidRDefault="009331E8" w:rsidP="009331E8">
      <w:pPr>
        <w:pStyle w:val="BodyText"/>
        <w:numPr>
          <w:ilvl w:val="1"/>
          <w:numId w:val="1"/>
        </w:numPr>
        <w:spacing w:after="0" w:line="240" w:lineRule="auto"/>
        <w:rPr>
          <w:sz w:val="22"/>
        </w:rPr>
      </w:pPr>
      <w:r>
        <w:rPr>
          <w:sz w:val="22"/>
        </w:rPr>
        <w:t xml:space="preserve">Find the event (agency) where you want to volunteer, read the description carefully and click “Sign Me Up!”  </w:t>
      </w:r>
    </w:p>
    <w:p w:rsidR="009331E8" w:rsidRDefault="009331E8" w:rsidP="009331E8">
      <w:pPr>
        <w:pStyle w:val="BodyText"/>
        <w:spacing w:line="240" w:lineRule="auto"/>
        <w:ind w:left="0"/>
        <w:rPr>
          <w:sz w:val="22"/>
        </w:rPr>
      </w:pPr>
      <w:r>
        <w:rPr>
          <w:noProof/>
        </w:rPr>
        <w:drawing>
          <wp:anchor distT="0" distB="0" distL="114300" distR="114300" simplePos="0" relativeHeight="251659264" behindDoc="0" locked="0" layoutInCell="1" allowOverlap="1">
            <wp:simplePos x="0" y="0"/>
            <wp:positionH relativeFrom="column">
              <wp:posOffset>1226820</wp:posOffset>
            </wp:positionH>
            <wp:positionV relativeFrom="paragraph">
              <wp:posOffset>67945</wp:posOffset>
            </wp:positionV>
            <wp:extent cx="4149725" cy="192087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5200" t="14375" r="7449" b="13750"/>
                    <a:stretch>
                      <a:fillRect/>
                    </a:stretch>
                  </pic:blipFill>
                  <pic:spPr bwMode="auto">
                    <a:xfrm>
                      <a:off x="0" y="0"/>
                      <a:ext cx="4149725" cy="192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1E8" w:rsidRDefault="009331E8" w:rsidP="009331E8">
      <w:pPr>
        <w:pStyle w:val="BodyText"/>
        <w:numPr>
          <w:ilvl w:val="1"/>
          <w:numId w:val="1"/>
        </w:numPr>
        <w:spacing w:line="240" w:lineRule="auto"/>
        <w:rPr>
          <w:sz w:val="22"/>
        </w:rPr>
      </w:pPr>
      <w:r w:rsidRPr="00E02453">
        <w:rPr>
          <w:sz w:val="22"/>
        </w:rPr>
        <w:t xml:space="preserve">At the bottom of the </w:t>
      </w:r>
      <w:proofErr w:type="gramStart"/>
      <w:r w:rsidRPr="00E02453">
        <w:rPr>
          <w:sz w:val="22"/>
        </w:rPr>
        <w:t>page</w:t>
      </w:r>
      <w:proofErr w:type="gramEnd"/>
      <w:r w:rsidRPr="00E02453">
        <w:rPr>
          <w:sz w:val="22"/>
        </w:rPr>
        <w:t xml:space="preserve"> you will have the option of selecting a term if one is still available.</w:t>
      </w:r>
    </w:p>
    <w:p w:rsidR="009331E8" w:rsidRPr="00E02453" w:rsidRDefault="009331E8" w:rsidP="009331E8">
      <w:pPr>
        <w:pStyle w:val="BodyText"/>
        <w:spacing w:line="240" w:lineRule="auto"/>
        <w:ind w:left="900"/>
        <w:rPr>
          <w:sz w:val="22"/>
        </w:rPr>
      </w:pPr>
      <w:r>
        <w:rPr>
          <w:noProof/>
        </w:rPr>
        <w:drawing>
          <wp:anchor distT="0" distB="0" distL="114300" distR="114300" simplePos="0" relativeHeight="251660288" behindDoc="0" locked="0" layoutInCell="1" allowOverlap="1">
            <wp:simplePos x="0" y="0"/>
            <wp:positionH relativeFrom="column">
              <wp:posOffset>1214120</wp:posOffset>
            </wp:positionH>
            <wp:positionV relativeFrom="paragraph">
              <wp:posOffset>8890</wp:posOffset>
            </wp:positionV>
            <wp:extent cx="3867785" cy="2136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255" t="15250" r="7590"/>
                    <a:stretch>
                      <a:fillRect/>
                    </a:stretch>
                  </pic:blipFill>
                  <pic:spPr bwMode="auto">
                    <a:xfrm>
                      <a:off x="0" y="0"/>
                      <a:ext cx="3867785"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Default="009331E8" w:rsidP="009331E8">
      <w:pPr>
        <w:pStyle w:val="BodyText"/>
        <w:spacing w:line="240" w:lineRule="auto"/>
        <w:ind w:left="1620"/>
        <w:rPr>
          <w:noProof/>
        </w:rPr>
      </w:pPr>
    </w:p>
    <w:p w:rsidR="009331E8" w:rsidRPr="007D5D7F" w:rsidRDefault="009331E8" w:rsidP="009331E8">
      <w:pPr>
        <w:pStyle w:val="BodyText"/>
        <w:numPr>
          <w:ilvl w:val="0"/>
          <w:numId w:val="7"/>
        </w:numPr>
        <w:spacing w:line="240" w:lineRule="auto"/>
        <w:rPr>
          <w:sz w:val="22"/>
        </w:rPr>
      </w:pPr>
      <w:r>
        <w:rPr>
          <w:noProof/>
        </w:rPr>
        <w:lastRenderedPageBreak/>
        <w:t>You will see the following confirmation and directions to “Print Permission Form.”</w:t>
      </w:r>
    </w:p>
    <w:p w:rsidR="00EB4BAD" w:rsidRDefault="009331E8" w:rsidP="00EB4BAD">
      <w:pPr>
        <w:pStyle w:val="BodyText"/>
        <w:spacing w:line="240" w:lineRule="auto"/>
        <w:ind w:left="720"/>
        <w:jc w:val="center"/>
        <w:rPr>
          <w:b/>
          <w:bCs/>
          <w:sz w:val="22"/>
        </w:rPr>
      </w:pPr>
      <w:r>
        <w:rPr>
          <w:noProof/>
        </w:rPr>
        <w:drawing>
          <wp:anchor distT="0" distB="0" distL="114300" distR="114300" simplePos="0" relativeHeight="251661312" behindDoc="0" locked="0" layoutInCell="1" allowOverlap="1">
            <wp:simplePos x="0" y="0"/>
            <wp:positionH relativeFrom="column">
              <wp:posOffset>1168400</wp:posOffset>
            </wp:positionH>
            <wp:positionV relativeFrom="paragraph">
              <wp:posOffset>0</wp:posOffset>
            </wp:positionV>
            <wp:extent cx="3768090" cy="18573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2179" t="13251" r="7800" b="7375"/>
                    <a:stretch>
                      <a:fillRect/>
                    </a:stretch>
                  </pic:blipFill>
                  <pic:spPr bwMode="auto">
                    <a:xfrm>
                      <a:off x="0" y="0"/>
                      <a:ext cx="376809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1E8">
        <w:rPr>
          <w:b/>
          <w:bCs/>
          <w:sz w:val="22"/>
        </w:rPr>
        <w:t xml:space="preserve"> </w:t>
      </w:r>
    </w:p>
    <w:p w:rsidR="00EB4BAD" w:rsidRDefault="00EB4BAD" w:rsidP="00EB4BAD">
      <w:pPr>
        <w:pStyle w:val="BodyText"/>
        <w:spacing w:line="240" w:lineRule="auto"/>
        <w:ind w:left="720"/>
        <w:jc w:val="center"/>
        <w:rPr>
          <w:b/>
          <w:bCs/>
          <w:sz w:val="22"/>
        </w:rPr>
      </w:pPr>
    </w:p>
    <w:p w:rsidR="00EB4BAD" w:rsidRDefault="00EB4BAD" w:rsidP="00EB4BAD">
      <w:pPr>
        <w:pStyle w:val="BodyText"/>
        <w:spacing w:line="240" w:lineRule="auto"/>
        <w:ind w:left="720"/>
        <w:jc w:val="center"/>
        <w:rPr>
          <w:b/>
          <w:bCs/>
          <w:sz w:val="22"/>
        </w:rPr>
      </w:pPr>
    </w:p>
    <w:p w:rsidR="00EB4BAD" w:rsidRDefault="00EB4BAD" w:rsidP="00EB4BAD">
      <w:pPr>
        <w:pStyle w:val="BodyText"/>
        <w:spacing w:line="240" w:lineRule="auto"/>
        <w:ind w:left="720"/>
        <w:jc w:val="center"/>
        <w:rPr>
          <w:b/>
          <w:bCs/>
          <w:sz w:val="22"/>
        </w:rPr>
      </w:pPr>
    </w:p>
    <w:p w:rsidR="00EB4BAD" w:rsidRDefault="00EB4BAD" w:rsidP="00EB4BAD">
      <w:pPr>
        <w:pStyle w:val="BodyText"/>
        <w:spacing w:line="240" w:lineRule="auto"/>
        <w:ind w:left="720"/>
        <w:jc w:val="center"/>
        <w:rPr>
          <w:b/>
          <w:bCs/>
          <w:sz w:val="22"/>
        </w:rPr>
      </w:pPr>
    </w:p>
    <w:p w:rsidR="00EB4BAD" w:rsidRDefault="00EB4BAD" w:rsidP="00EB4BAD">
      <w:pPr>
        <w:pStyle w:val="BodyText"/>
        <w:spacing w:line="240" w:lineRule="auto"/>
        <w:ind w:left="720"/>
        <w:jc w:val="center"/>
        <w:rPr>
          <w:b/>
          <w:bCs/>
          <w:sz w:val="22"/>
        </w:rPr>
      </w:pPr>
    </w:p>
    <w:p w:rsidR="00EB4BAD" w:rsidRDefault="00EB4BAD" w:rsidP="00EB4BAD">
      <w:pPr>
        <w:pStyle w:val="BodyText"/>
        <w:rPr>
          <w:sz w:val="22"/>
        </w:rPr>
      </w:pPr>
    </w:p>
    <w:p w:rsidR="00EB4BAD" w:rsidRPr="00EB4BAD" w:rsidRDefault="00EB4BAD" w:rsidP="00EB4BAD">
      <w:pPr>
        <w:pStyle w:val="BodyText"/>
        <w:rPr>
          <w:b/>
          <w:i/>
          <w:sz w:val="22"/>
          <w:u w:val="single"/>
        </w:rPr>
      </w:pPr>
      <w:r w:rsidRPr="00EB4BAD">
        <w:rPr>
          <w:b/>
          <w:i/>
          <w:sz w:val="22"/>
          <w:u w:val="single"/>
        </w:rPr>
        <w:t xml:space="preserve">PRINT THE CONFIRMATION PAGE AND HAVE IT SIGNED BY A PARENT. </w:t>
      </w:r>
    </w:p>
    <w:p w:rsidR="009331E8" w:rsidRDefault="009331E8" w:rsidP="009331E8">
      <w:pPr>
        <w:pStyle w:val="BodyText"/>
        <w:numPr>
          <w:ilvl w:val="0"/>
          <w:numId w:val="1"/>
        </w:numPr>
        <w:tabs>
          <w:tab w:val="clear" w:pos="720"/>
          <w:tab w:val="num" w:pos="360"/>
        </w:tabs>
        <w:ind w:left="360"/>
        <w:rPr>
          <w:sz w:val="22"/>
        </w:rPr>
      </w:pPr>
      <w:r>
        <w:rPr>
          <w:b/>
          <w:bCs/>
          <w:sz w:val="22"/>
          <w:u w:val="single"/>
        </w:rPr>
        <w:t>Return</w:t>
      </w:r>
      <w:r>
        <w:rPr>
          <w:sz w:val="22"/>
        </w:rPr>
        <w:t xml:space="preserve"> your confirmation form to your homeroom teacher by </w:t>
      </w:r>
      <w:r w:rsidRPr="00767D49">
        <w:rPr>
          <w:b/>
          <w:bCs/>
          <w:sz w:val="22"/>
          <w:u w:val="single"/>
        </w:rPr>
        <w:t xml:space="preserve">Friday, </w:t>
      </w:r>
      <w:r>
        <w:rPr>
          <w:b/>
          <w:bCs/>
          <w:sz w:val="22"/>
          <w:u w:val="single"/>
        </w:rPr>
        <w:t xml:space="preserve">August </w:t>
      </w:r>
      <w:proofErr w:type="gramStart"/>
      <w:r>
        <w:rPr>
          <w:b/>
          <w:bCs/>
          <w:sz w:val="22"/>
          <w:u w:val="single"/>
        </w:rPr>
        <w:t>21st</w:t>
      </w:r>
      <w:proofErr w:type="gramEnd"/>
      <w:r w:rsidRPr="00767D49">
        <w:rPr>
          <w:b/>
          <w:bCs/>
          <w:sz w:val="22"/>
          <w:u w:val="single"/>
        </w:rPr>
        <w:t>.</w:t>
      </w:r>
      <w:r>
        <w:rPr>
          <w:sz w:val="22"/>
        </w:rPr>
        <w:t xml:space="preserve">  Failure to turn in the confirmation form on time will result in detention.  Failure to sign up or failure to complete community service hours on schedule will result in detention Saturday school, administrative disciplinary action, or potential dismissal from Columbus High School. </w:t>
      </w:r>
    </w:p>
    <w:p w:rsidR="009331E8" w:rsidRDefault="009331E8" w:rsidP="009331E8">
      <w:pPr>
        <w:pStyle w:val="BodyText"/>
        <w:numPr>
          <w:ilvl w:val="0"/>
          <w:numId w:val="1"/>
        </w:numPr>
        <w:rPr>
          <w:sz w:val="22"/>
        </w:rPr>
      </w:pPr>
      <w:r>
        <w:rPr>
          <w:b/>
          <w:bCs/>
          <w:sz w:val="22"/>
          <w:u w:val="single"/>
        </w:rPr>
        <w:t>NOTE</w:t>
      </w:r>
      <w:r>
        <w:rPr>
          <w:bCs/>
          <w:sz w:val="22"/>
        </w:rPr>
        <w:t xml:space="preserve">: </w:t>
      </w:r>
      <w:proofErr w:type="gramStart"/>
      <w:r>
        <w:rPr>
          <w:bCs/>
          <w:sz w:val="22"/>
        </w:rPr>
        <w:t>Any and all</w:t>
      </w:r>
      <w:proofErr w:type="gramEnd"/>
      <w:r>
        <w:rPr>
          <w:bCs/>
          <w:sz w:val="22"/>
        </w:rPr>
        <w:t xml:space="preserve"> DESIGN YOUR OWN community service proposals MUST BE PRE-APPROVED by Mrs. Boswell before you can sign up online. Get your proposal online </w:t>
      </w:r>
      <w:proofErr w:type="gramStart"/>
      <w:r>
        <w:rPr>
          <w:bCs/>
          <w:sz w:val="22"/>
        </w:rPr>
        <w:t>at:</w:t>
      </w:r>
      <w:proofErr w:type="gramEnd"/>
      <w:r>
        <w:rPr>
          <w:bCs/>
          <w:sz w:val="22"/>
        </w:rPr>
        <w:t xml:space="preserve"> </w:t>
      </w:r>
      <w:hyperlink r:id="rId8" w:history="1">
        <w:r>
          <w:rPr>
            <w:rStyle w:val="Hyperlink"/>
          </w:rPr>
          <w:t>http://www.columbushighga.org/?page_id=7160</w:t>
        </w:r>
      </w:hyperlink>
      <w:r>
        <w:t xml:space="preserve"> OR </w:t>
      </w:r>
      <w:r>
        <w:rPr>
          <w:bCs/>
          <w:sz w:val="22"/>
        </w:rPr>
        <w:t xml:space="preserve">stop by the magnet office, so you can meet your deadline.   </w:t>
      </w:r>
    </w:p>
    <w:p w:rsidR="009331E8" w:rsidRDefault="009331E8" w:rsidP="009331E8">
      <w:pPr>
        <w:pStyle w:val="BodyText"/>
        <w:numPr>
          <w:ilvl w:val="0"/>
          <w:numId w:val="2"/>
        </w:numPr>
        <w:rPr>
          <w:sz w:val="22"/>
        </w:rPr>
      </w:pPr>
      <w:r>
        <w:rPr>
          <w:sz w:val="22"/>
        </w:rPr>
        <w:t xml:space="preserve">There will be an agency orientation led by your agency facilitator when school resumes in August.    Check the daily announcements slide show and the trifold board in front of the auditorium for orientation times.  Go to your FACILITATOR or the MAGNET OFFICE if you have questions.   </w:t>
      </w:r>
    </w:p>
    <w:p w:rsidR="009331E8" w:rsidRPr="007171D5" w:rsidRDefault="009331E8" w:rsidP="009331E8">
      <w:pPr>
        <w:numPr>
          <w:ilvl w:val="0"/>
          <w:numId w:val="2"/>
        </w:numPr>
        <w:rPr>
          <w:rFonts w:ascii="Times New Roman" w:hAnsi="Times New Roman"/>
          <w:sz w:val="22"/>
        </w:rPr>
      </w:pPr>
      <w:r w:rsidRPr="007171D5">
        <w:rPr>
          <w:rFonts w:ascii="Times New Roman" w:hAnsi="Times New Roman"/>
          <w:sz w:val="22"/>
        </w:rPr>
        <w:t>This is your job.  If you have any problems</w:t>
      </w:r>
      <w:r>
        <w:rPr>
          <w:rFonts w:ascii="Times New Roman" w:hAnsi="Times New Roman"/>
          <w:sz w:val="22"/>
        </w:rPr>
        <w:t>,</w:t>
      </w:r>
      <w:r w:rsidRPr="007171D5">
        <w:rPr>
          <w:rFonts w:ascii="Times New Roman" w:hAnsi="Times New Roman"/>
          <w:sz w:val="22"/>
        </w:rPr>
        <w:t xml:space="preserve"> YOU should handle it.  Your parent SHOULD NOT CALL FOR YOU.  Steps for handling problems:</w:t>
      </w:r>
    </w:p>
    <w:p w:rsidR="009331E8" w:rsidRPr="007171D5" w:rsidRDefault="009331E8" w:rsidP="009331E8">
      <w:pPr>
        <w:numPr>
          <w:ilvl w:val="0"/>
          <w:numId w:val="5"/>
        </w:numPr>
        <w:rPr>
          <w:rFonts w:ascii="Times New Roman" w:hAnsi="Times New Roman"/>
          <w:sz w:val="22"/>
        </w:rPr>
      </w:pPr>
      <w:r w:rsidRPr="007171D5">
        <w:rPr>
          <w:rFonts w:ascii="Times New Roman" w:hAnsi="Times New Roman"/>
          <w:sz w:val="22"/>
        </w:rPr>
        <w:t>Go talk to your facilitator.</w:t>
      </w:r>
    </w:p>
    <w:p w:rsidR="009331E8" w:rsidRPr="007171D5" w:rsidRDefault="009331E8" w:rsidP="009331E8">
      <w:pPr>
        <w:numPr>
          <w:ilvl w:val="0"/>
          <w:numId w:val="5"/>
        </w:numPr>
        <w:rPr>
          <w:rFonts w:ascii="Times New Roman" w:hAnsi="Times New Roman"/>
          <w:sz w:val="22"/>
        </w:rPr>
      </w:pPr>
      <w:r w:rsidRPr="007171D5">
        <w:rPr>
          <w:rFonts w:ascii="Times New Roman" w:hAnsi="Times New Roman"/>
          <w:sz w:val="22"/>
        </w:rPr>
        <w:t>Go talk to Mrs. Boswell in the Magnet Office.</w:t>
      </w:r>
    </w:p>
    <w:p w:rsidR="009331E8" w:rsidRDefault="009331E8" w:rsidP="009331E8">
      <w:pPr>
        <w:numPr>
          <w:ilvl w:val="0"/>
          <w:numId w:val="5"/>
        </w:numPr>
        <w:rPr>
          <w:rFonts w:ascii="Times New Roman" w:hAnsi="Times New Roman"/>
          <w:sz w:val="22"/>
        </w:rPr>
      </w:pPr>
      <w:r>
        <w:rPr>
          <w:rFonts w:ascii="Times New Roman" w:hAnsi="Times New Roman"/>
          <w:sz w:val="22"/>
        </w:rPr>
        <w:t>Do not have your parent call the agency</w:t>
      </w:r>
      <w:r w:rsidRPr="007171D5">
        <w:rPr>
          <w:rFonts w:ascii="Times New Roman" w:hAnsi="Times New Roman"/>
          <w:sz w:val="22"/>
        </w:rPr>
        <w:t>.</w:t>
      </w:r>
      <w:r>
        <w:rPr>
          <w:rFonts w:ascii="Times New Roman" w:hAnsi="Times New Roman"/>
          <w:sz w:val="22"/>
        </w:rPr>
        <w:t xml:space="preserve"> </w:t>
      </w:r>
      <w:r w:rsidRPr="007171D5">
        <w:rPr>
          <w:rFonts w:ascii="Times New Roman" w:hAnsi="Times New Roman"/>
          <w:sz w:val="22"/>
        </w:rPr>
        <w:t>Your parents may call me if you have a major problem that requires their intervention.</w:t>
      </w:r>
    </w:p>
    <w:p w:rsidR="009331E8" w:rsidRDefault="009331E8" w:rsidP="009331E8">
      <w:pPr>
        <w:ind w:left="1440"/>
        <w:rPr>
          <w:rFonts w:ascii="Times New Roman" w:hAnsi="Times New Roman"/>
          <w:sz w:val="22"/>
        </w:rPr>
      </w:pPr>
    </w:p>
    <w:p w:rsidR="009331E8" w:rsidRDefault="009331E8" w:rsidP="00655DF2">
      <w:pPr>
        <w:numPr>
          <w:ilvl w:val="0"/>
          <w:numId w:val="4"/>
        </w:numPr>
        <w:rPr>
          <w:rFonts w:ascii="Times New Roman" w:hAnsi="Times New Roman"/>
          <w:sz w:val="22"/>
        </w:rPr>
      </w:pPr>
      <w:r w:rsidRPr="007171D5">
        <w:rPr>
          <w:rFonts w:ascii="Times New Roman" w:hAnsi="Times New Roman"/>
          <w:sz w:val="22"/>
        </w:rPr>
        <w:t xml:space="preserve">Note that </w:t>
      </w:r>
      <w:r>
        <w:rPr>
          <w:rFonts w:ascii="Times New Roman" w:hAnsi="Times New Roman"/>
          <w:sz w:val="22"/>
        </w:rPr>
        <w:t>the Community Service B</w:t>
      </w:r>
      <w:r w:rsidRPr="007171D5">
        <w:rPr>
          <w:rFonts w:ascii="Times New Roman" w:hAnsi="Times New Roman"/>
          <w:sz w:val="22"/>
        </w:rPr>
        <w:t>ook</w:t>
      </w:r>
      <w:r>
        <w:rPr>
          <w:rFonts w:ascii="Times New Roman" w:hAnsi="Times New Roman"/>
          <w:sz w:val="22"/>
        </w:rPr>
        <w:t>let</w:t>
      </w:r>
      <w:r w:rsidRPr="007171D5">
        <w:rPr>
          <w:rFonts w:ascii="Times New Roman" w:hAnsi="Times New Roman"/>
          <w:sz w:val="22"/>
        </w:rPr>
        <w:t xml:space="preserve"> has the </w:t>
      </w:r>
      <w:r w:rsidRPr="007171D5">
        <w:rPr>
          <w:rFonts w:ascii="Times New Roman" w:hAnsi="Times New Roman"/>
          <w:b/>
          <w:sz w:val="22"/>
        </w:rPr>
        <w:t>due dates</w:t>
      </w:r>
      <w:r w:rsidRPr="007171D5">
        <w:rPr>
          <w:rFonts w:ascii="Times New Roman" w:hAnsi="Times New Roman"/>
          <w:sz w:val="22"/>
        </w:rPr>
        <w:t xml:space="preserve"> for completion of your community service hours. </w:t>
      </w:r>
    </w:p>
    <w:p w:rsidR="00655DF2" w:rsidRPr="00655DF2" w:rsidRDefault="00655DF2" w:rsidP="00655DF2">
      <w:pPr>
        <w:numPr>
          <w:ilvl w:val="1"/>
          <w:numId w:val="4"/>
        </w:numPr>
        <w:rPr>
          <w:rFonts w:ascii="Times New Roman" w:hAnsi="Times New Roman"/>
          <w:sz w:val="22"/>
        </w:rPr>
      </w:pPr>
      <w:r>
        <w:rPr>
          <w:rFonts w:ascii="Times New Roman" w:hAnsi="Times New Roman"/>
          <w:sz w:val="22"/>
        </w:rPr>
        <w:t>SUMMER TERM CANCELLED</w:t>
      </w:r>
    </w:p>
    <w:p w:rsidR="009331E8" w:rsidRPr="007171D5" w:rsidRDefault="009331E8" w:rsidP="009331E8">
      <w:pPr>
        <w:numPr>
          <w:ilvl w:val="0"/>
          <w:numId w:val="6"/>
        </w:numPr>
        <w:rPr>
          <w:rFonts w:ascii="Times New Roman" w:hAnsi="Times New Roman"/>
          <w:sz w:val="22"/>
        </w:rPr>
      </w:pPr>
      <w:r w:rsidRPr="007171D5">
        <w:rPr>
          <w:rFonts w:ascii="Times New Roman" w:hAnsi="Times New Roman"/>
          <w:sz w:val="22"/>
        </w:rPr>
        <w:t xml:space="preserve">Fall: </w:t>
      </w:r>
      <w:r>
        <w:rPr>
          <w:rFonts w:ascii="Times New Roman" w:hAnsi="Times New Roman"/>
          <w:sz w:val="22"/>
        </w:rPr>
        <w:t>Monday, December 7th, 2020</w:t>
      </w:r>
    </w:p>
    <w:p w:rsidR="009331E8" w:rsidRPr="007171D5" w:rsidRDefault="009331E8" w:rsidP="009331E8">
      <w:pPr>
        <w:numPr>
          <w:ilvl w:val="0"/>
          <w:numId w:val="6"/>
        </w:numPr>
        <w:rPr>
          <w:rFonts w:ascii="Times New Roman" w:hAnsi="Times New Roman"/>
          <w:sz w:val="22"/>
        </w:rPr>
      </w:pPr>
      <w:r w:rsidRPr="007171D5">
        <w:rPr>
          <w:rFonts w:ascii="Times New Roman" w:hAnsi="Times New Roman"/>
          <w:sz w:val="22"/>
        </w:rPr>
        <w:t xml:space="preserve">Spring: </w:t>
      </w:r>
      <w:r>
        <w:rPr>
          <w:rFonts w:ascii="Times New Roman" w:hAnsi="Times New Roman"/>
          <w:sz w:val="22"/>
        </w:rPr>
        <w:t>Monday, April 26th, 2021</w:t>
      </w:r>
    </w:p>
    <w:bookmarkEnd w:id="0"/>
    <w:p w:rsidR="003E6F23" w:rsidRPr="00534338" w:rsidRDefault="003E6F23" w:rsidP="009331E8">
      <w:pPr>
        <w:pStyle w:val="NoSpacing"/>
        <w:jc w:val="center"/>
        <w:rPr>
          <w:rFonts w:ascii="Times New Roman" w:hAnsi="Times New Roman" w:cs="Times New Roman"/>
        </w:rPr>
      </w:pPr>
    </w:p>
    <w:sectPr w:rsidR="003E6F23" w:rsidRPr="0053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6F93"/>
    <w:multiLevelType w:val="hybridMultilevel"/>
    <w:tmpl w:val="312CDEE4"/>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49D5E5C"/>
    <w:multiLevelType w:val="hybridMultilevel"/>
    <w:tmpl w:val="29645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61E79"/>
    <w:multiLevelType w:val="hybridMultilevel"/>
    <w:tmpl w:val="1828F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E6889"/>
    <w:multiLevelType w:val="hybridMultilevel"/>
    <w:tmpl w:val="33CA3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42921"/>
    <w:multiLevelType w:val="hybridMultilevel"/>
    <w:tmpl w:val="217E4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B125C"/>
    <w:multiLevelType w:val="hybridMultilevel"/>
    <w:tmpl w:val="F6FCD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767724"/>
    <w:multiLevelType w:val="hybridMultilevel"/>
    <w:tmpl w:val="DC043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99"/>
    <w:rsid w:val="001250C7"/>
    <w:rsid w:val="001C0C99"/>
    <w:rsid w:val="003E6F23"/>
    <w:rsid w:val="00534338"/>
    <w:rsid w:val="00655DF2"/>
    <w:rsid w:val="00773071"/>
    <w:rsid w:val="008127AB"/>
    <w:rsid w:val="008129D8"/>
    <w:rsid w:val="009331E8"/>
    <w:rsid w:val="00A9455A"/>
    <w:rsid w:val="00BD6B40"/>
    <w:rsid w:val="00EB4BAD"/>
    <w:rsid w:val="00F4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EE3E"/>
  <w15:chartTrackingRefBased/>
  <w15:docId w15:val="{410DB097-6464-434F-A744-3C947143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2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C99"/>
    <w:pPr>
      <w:spacing w:after="0" w:line="240" w:lineRule="auto"/>
    </w:pPr>
  </w:style>
  <w:style w:type="paragraph" w:styleId="BodyText">
    <w:name w:val="Body Text"/>
    <w:basedOn w:val="Normal"/>
    <w:link w:val="BodyTextChar"/>
    <w:rsid w:val="003E6F23"/>
    <w:pPr>
      <w:spacing w:after="220" w:line="220" w:lineRule="atLeast"/>
      <w:ind w:left="835"/>
    </w:pPr>
    <w:rPr>
      <w:rFonts w:ascii="Times New Roman" w:hAnsi="Times New Roman"/>
      <w:sz w:val="20"/>
      <w:szCs w:val="20"/>
    </w:rPr>
  </w:style>
  <w:style w:type="character" w:customStyle="1" w:styleId="BodyTextChar">
    <w:name w:val="Body Text Char"/>
    <w:basedOn w:val="DefaultParagraphFont"/>
    <w:link w:val="BodyText"/>
    <w:rsid w:val="003E6F23"/>
    <w:rPr>
      <w:rFonts w:ascii="Times New Roman" w:eastAsia="Times New Roman" w:hAnsi="Times New Roman" w:cs="Times New Roman"/>
      <w:sz w:val="20"/>
      <w:szCs w:val="20"/>
    </w:rPr>
  </w:style>
  <w:style w:type="character" w:styleId="Hyperlink">
    <w:name w:val="Hyperlink"/>
    <w:rsid w:val="009331E8"/>
    <w:rPr>
      <w:color w:val="0000FF"/>
      <w:u w:val="single"/>
    </w:rPr>
  </w:style>
  <w:style w:type="paragraph" w:styleId="ListParagraph">
    <w:name w:val="List Paragraph"/>
    <w:basedOn w:val="Normal"/>
    <w:uiPriority w:val="34"/>
    <w:qFormat/>
    <w:rsid w:val="0093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highga.org/?page_id=716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Priscilla H</dc:creator>
  <cp:keywords/>
  <dc:description/>
  <cp:lastModifiedBy>Boswell Priscilla H</cp:lastModifiedBy>
  <cp:revision>4</cp:revision>
  <dcterms:created xsi:type="dcterms:W3CDTF">2020-04-21T13:02:00Z</dcterms:created>
  <dcterms:modified xsi:type="dcterms:W3CDTF">2020-04-24T17:36:00Z</dcterms:modified>
</cp:coreProperties>
</file>